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BC19D" w14:textId="0387DFF6" w:rsidR="00270052" w:rsidRPr="00270052" w:rsidRDefault="00270052" w:rsidP="0027005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70052">
        <w:rPr>
          <w:rFonts w:ascii="Arial" w:hAnsi="Arial" w:cs="Arial"/>
          <w:b/>
          <w:bCs/>
          <w:sz w:val="24"/>
          <w:szCs w:val="24"/>
        </w:rPr>
        <w:t>Anexo IV: Recomendação de atividades</w:t>
      </w:r>
    </w:p>
    <w:p w14:paraId="4E5F5DCE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3B9E8366" w14:textId="77777777" w:rsidR="00270052" w:rsidRPr="00270052" w:rsidRDefault="00270052" w:rsidP="00270052">
      <w:pPr>
        <w:jc w:val="both"/>
        <w:rPr>
          <w:rFonts w:ascii="Arial" w:hAnsi="Arial" w:cs="Arial"/>
          <w:b/>
          <w:bCs/>
        </w:rPr>
      </w:pPr>
      <w:r w:rsidRPr="00270052">
        <w:rPr>
          <w:rFonts w:ascii="Arial" w:hAnsi="Arial" w:cs="Arial"/>
          <w:b/>
          <w:bCs/>
        </w:rPr>
        <w:t>1 – Instituição e composição de Instâncias de Governança</w:t>
      </w:r>
    </w:p>
    <w:p w14:paraId="4B23B88B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346B9A31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Objetivo: Formação de grupos ou comissões representativas das famílias</w:t>
      </w:r>
    </w:p>
    <w:p w14:paraId="1F0720A5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6F7C216C" w14:textId="4E6CB9B4" w:rsidR="00270052" w:rsidRPr="00270052" w:rsidRDefault="00270052" w:rsidP="002700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270052">
        <w:rPr>
          <w:rFonts w:ascii="Arial" w:hAnsi="Arial" w:cs="Arial"/>
        </w:rPr>
        <w:t>.1 Grupo Gestor Local (GGL)</w:t>
      </w:r>
    </w:p>
    <w:p w14:paraId="081B1104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O GGL é um grupo que envolve todas as partes interessadas do empreendimento, objetiva favorecer a participação efetiva dos beneficiários, articular soluções, que envolvam inclusive outras políticas públicas, para as demandas comunitárias dos beneficiários, além das necessidades para o desenvolvimento e conclusão do empreendimento.</w:t>
      </w:r>
    </w:p>
    <w:p w14:paraId="116885C5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71E09CB2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Composição: Instituído pelas famílias e composto por, no mínimo, 4 (quatro) titulares e 4 (quatro) suplentes, devendo ser membros das famílias beneficiárias e refletindo a diversidade do conjunto, com reserva de 50% das vagas para mulheres</w:t>
      </w:r>
    </w:p>
    <w:p w14:paraId="50E85977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7CBD0D5B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Atribuições: Participação na construção do Plano de Ação de Demandas Prioritárias, acompanhamento e apoio às ações do Trabalho Social, interlocução e articulação com outros grupos de governança e comunicação ao grupo de beneficiários o cenário atual e possíveis encaminhamentos necessários e realizados.</w:t>
      </w:r>
    </w:p>
    <w:p w14:paraId="7BB6682C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1FC7539A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Deverá ser realizada ao menos uma atividade de formação do GGL.</w:t>
      </w:r>
    </w:p>
    <w:p w14:paraId="3CDEF8E9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50FFE4CD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Deverão ser realizadas visitas e contatos com instituições e grupos do território e formalização de compromissos de colaboração.</w:t>
      </w:r>
    </w:p>
    <w:p w14:paraId="03F9645E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118C201A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 xml:space="preserve">Deverá ser realizada ao menos uma atividade para discussão sobre as necessidades e demandas das famílias, com definição sobre soluções e encaminhamentos necessários. </w:t>
      </w:r>
    </w:p>
    <w:p w14:paraId="47B83087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 xml:space="preserve">Deverá ser realizada ao menos uma reunião de devolutiva sobre os encaminhamentos, respostas e atendimentos realizados. </w:t>
      </w:r>
    </w:p>
    <w:p w14:paraId="002A95E5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7CC5266A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 xml:space="preserve">Instrumentos e conteúdos: </w:t>
      </w:r>
    </w:p>
    <w:p w14:paraId="325FA181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19C3906E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Convocação e Divulgação da formalização do GGL: Enviar convites e divulgar a reunião por meio de cartazes, redes sociais, e-mails e outros meios de comunicação acessíveis às famílias beneficiárias.</w:t>
      </w:r>
    </w:p>
    <w:p w14:paraId="7E889922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5967B100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Preparação do Local: Organizar o espaço físico ou virtual para a reunião, garantindo conforto e acessibilidade para todos os participantes.</w:t>
      </w:r>
    </w:p>
    <w:p w14:paraId="79FE2C61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26F98E36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Abertura da Reunião: Apresentar os objetivos da reunião e sensibilizar sobre a importância da participação das partes interessadas para o desenvolvimento e alcance dos resultados pensados para o empreendimento.</w:t>
      </w:r>
    </w:p>
    <w:p w14:paraId="4ED16297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51C024CE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Instituição do GGL: Identificar interessados e definir com as famílias a metodologia de escolha dos membros, podendo ser através de votação, com breve fala dos interessados em defesa da sua participação, como titulares ou suplentes.</w:t>
      </w:r>
    </w:p>
    <w:p w14:paraId="5350C688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5CDD251F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Discussão e Coleta de Informações: Organizar reuniões para discussões em grupo para identificar necessidades, sugestões e preocupações das partes interessadas, visando soluções a nível local ou encaminhamentos ao poder público.</w:t>
      </w:r>
    </w:p>
    <w:p w14:paraId="2AE60EAC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56CDB25A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Encaminhamentos: Realizar encaminhamentos e acompanhamento das demandas por soluções para o desenvolvimento do empreendimento, bem como para atendimento das famílias por outras políticas públicas, como de assistência social, educação e saúde.</w:t>
      </w:r>
    </w:p>
    <w:p w14:paraId="2C4006AE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2F4D0ED7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lastRenderedPageBreak/>
        <w:t>Registro: Registrar as propostas e encaminhamentos acordados durante a reunião, definindo os papéis de cada agente de transformação envolvido e agendando ações coletivas, como por exemplo mutirões das famílias, e reuniões para devolutivas.</w:t>
      </w:r>
    </w:p>
    <w:p w14:paraId="3A3F087A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1F34F6E8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Meio de verificação: Relatório contendo sistematização das ações ou atividades realizadas a partir das reuniões e encaminhamentos do GGL. Apresentar exemplares de peças de comunicação em meio impresso ou digital e registros fotográficos, além da consolidação dos encaminhamentos e resultados alcançados pelo GGL.</w:t>
      </w:r>
    </w:p>
    <w:p w14:paraId="4DF0D9CD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2BE07E2B" w14:textId="42332133" w:rsidR="00270052" w:rsidRPr="00270052" w:rsidRDefault="00270052" w:rsidP="002700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270052">
        <w:rPr>
          <w:rFonts w:ascii="Arial" w:hAnsi="Arial" w:cs="Arial"/>
        </w:rPr>
        <w:t>.2 Comissão de Acompanhamento de Obras (CAO)</w:t>
      </w:r>
    </w:p>
    <w:p w14:paraId="5E54F24A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A CAO é um grupo que deve ser formado por representantes das famílias beneficiárias, objetiva permitir a circulação de informações adequadas sobre o empreendimento, permitindo que todas as famílias participem das decisões sobre o empreendimento, conheçam e usufruam plenamente da unidade habitacional recebida.</w:t>
      </w:r>
    </w:p>
    <w:p w14:paraId="7BDFE356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57214E01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Composição: Instituído pelas famílias e composto por, até 4 (quatro) titulares e 4 (quatro) suplentes, devendo ser membros das famílias beneficiárias e refletindo a diversidade do conjunto, com reserva de 50% das vagas para mulheres. Sua composição pode ser a mesma do GGL, sem prejuízo das responsabilidades e atribuições daquele grupo.</w:t>
      </w:r>
    </w:p>
    <w:p w14:paraId="33BA6EA1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1232F068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Atribuições: Interlocução e articulação com a construtora ou fiscal de obras do município para acompanhamento das fases de obras, visitar as obras, coletar informações sobre evolução e prazos, curiosidades sobre as UH e comunicar às demais famílias.</w:t>
      </w:r>
    </w:p>
    <w:p w14:paraId="473D780F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1C33ACB8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Deverá ser realizada ao menos uma atividade de formação da CAO.</w:t>
      </w:r>
    </w:p>
    <w:p w14:paraId="0575DD73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15BD26A6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Deverão ser realizadas ao menos duas visitas às obras até a entrega definitiva das unidades.</w:t>
      </w:r>
    </w:p>
    <w:p w14:paraId="148065AE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 xml:space="preserve"> </w:t>
      </w:r>
    </w:p>
    <w:p w14:paraId="1CC9809B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 xml:space="preserve">Deverão ser realizadas ao menos duas reuniões de devolutiva sobre as visitas realizadas. </w:t>
      </w:r>
    </w:p>
    <w:p w14:paraId="79577D37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2C6BAF0D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 xml:space="preserve">Instrumentos e conteúdos: </w:t>
      </w:r>
    </w:p>
    <w:p w14:paraId="3A275A2B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12BAF24D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Convocação e Divulgação da formalização da CAO: Enviar convites e divulgar a reunião por meio de cartazes, redes sociais, e-mails e outros meios de comunicação acessíveis às famílias beneficiárias.</w:t>
      </w:r>
    </w:p>
    <w:p w14:paraId="28EE1CCF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51D40AD0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Preparação do Local: Organizar o espaço físico ou virtual para a reunião, garantindo conforto e acessibilidade para todos os participantes.</w:t>
      </w:r>
    </w:p>
    <w:p w14:paraId="4EAFB0B1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451A5C0E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Abertura da Reunião: Apresentar os objetivos da reunião e sensibilizar sobre a importância de acompanhar as obras.</w:t>
      </w:r>
    </w:p>
    <w:p w14:paraId="1F4A5231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013FD1C2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Instituição da CAO: Identificar interessados e definir com as famílias a metodologia de escolha dos membros, podendo ser utilizada a mesma composição do GGL, desde que as atribuições como CAO não prejudiquem o andamento dos trabalhos daquele grupo.</w:t>
      </w:r>
    </w:p>
    <w:p w14:paraId="085EBC8C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3573FBC3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Contato com construtora ou fiscal de obras do município: Contatar responsável pelo empreendimento para agendamento das visitas às obras, com a presença do mestre de obras ou fiscal do município para orientações e explicações sobre a construção.</w:t>
      </w:r>
    </w:p>
    <w:p w14:paraId="3D8E2FF5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12D2B082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>Reuniões de devolutiva: Organizar o espaço físico ou virtual para a reunião, preparar material visual ou impresso com fotos e estágios das obras, com relato das percepções com relação às UH, com informações sobre os revestimentos de áreas molhadas e pisos, entre outras informações identificadas como necessárias para apresentação das UH às famílias.</w:t>
      </w:r>
    </w:p>
    <w:p w14:paraId="37CA3149" w14:textId="77777777" w:rsidR="00270052" w:rsidRPr="00270052" w:rsidRDefault="00270052" w:rsidP="00270052">
      <w:pPr>
        <w:jc w:val="both"/>
        <w:rPr>
          <w:rFonts w:ascii="Arial" w:hAnsi="Arial" w:cs="Arial"/>
        </w:rPr>
      </w:pPr>
    </w:p>
    <w:p w14:paraId="62D190FD" w14:textId="77777777" w:rsidR="00270052" w:rsidRPr="00270052" w:rsidRDefault="00270052" w:rsidP="00270052">
      <w:pPr>
        <w:jc w:val="both"/>
        <w:rPr>
          <w:rFonts w:ascii="Arial" w:hAnsi="Arial" w:cs="Arial"/>
        </w:rPr>
      </w:pPr>
      <w:r w:rsidRPr="00270052">
        <w:rPr>
          <w:rFonts w:ascii="Arial" w:hAnsi="Arial" w:cs="Arial"/>
        </w:rPr>
        <w:t xml:space="preserve">Meio de verificação: Relatório contendo sistematização das ações ou atividades realizadas a partir das reuniões e visitas às obras. Apresentar exemplares de peças de comunicação em meio </w:t>
      </w:r>
      <w:r w:rsidRPr="00270052">
        <w:rPr>
          <w:rFonts w:ascii="Arial" w:hAnsi="Arial" w:cs="Arial"/>
        </w:rPr>
        <w:lastRenderedPageBreak/>
        <w:t>impresso ou digital e registros fotográficos, além da consolidação das informações coletadas e divulgadas pela CAO.</w:t>
      </w:r>
    </w:p>
    <w:p w14:paraId="1CB42117" w14:textId="77777777" w:rsidR="00270052" w:rsidRDefault="00270052" w:rsidP="00270052">
      <w:pPr>
        <w:jc w:val="both"/>
        <w:rPr>
          <w:rStyle w:val="fui-primitive"/>
          <w:rFonts w:ascii="Arial" w:hAnsi="Arial" w:cs="Arial"/>
          <w:b/>
          <w:bCs/>
          <w:color w:val="FF0000"/>
        </w:rPr>
      </w:pPr>
    </w:p>
    <w:p w14:paraId="45662767" w14:textId="77777777" w:rsidR="00270052" w:rsidRPr="00320BD7" w:rsidRDefault="00270052" w:rsidP="00270052">
      <w:pPr>
        <w:jc w:val="both"/>
        <w:rPr>
          <w:rStyle w:val="fui-primitive"/>
          <w:rFonts w:ascii="Arial" w:hAnsi="Arial" w:cs="Arial"/>
          <w:b/>
          <w:bCs/>
          <w:sz w:val="24"/>
          <w:szCs w:val="24"/>
        </w:rPr>
      </w:pPr>
      <w:r>
        <w:rPr>
          <w:rStyle w:val="fui-primitive"/>
          <w:rFonts w:ascii="Arial" w:hAnsi="Arial" w:cs="Arial"/>
          <w:b/>
          <w:bCs/>
          <w:sz w:val="24"/>
          <w:szCs w:val="24"/>
        </w:rPr>
        <w:t>2 - Roteiro para</w:t>
      </w:r>
      <w:r w:rsidRPr="00320BD7">
        <w:rPr>
          <w:rStyle w:val="fui-primitive"/>
          <w:rFonts w:ascii="Arial" w:hAnsi="Arial" w:cs="Arial"/>
          <w:b/>
          <w:bCs/>
          <w:sz w:val="24"/>
          <w:szCs w:val="24"/>
        </w:rPr>
        <w:t xml:space="preserve"> </w:t>
      </w:r>
      <w:r w:rsidRPr="001D06D9">
        <w:rPr>
          <w:rStyle w:val="fui-primitive"/>
          <w:rFonts w:ascii="Arial" w:hAnsi="Arial" w:cs="Arial"/>
          <w:b/>
          <w:bCs/>
        </w:rPr>
        <w:t>Reunião de Esclarecimentos e disponibilização do Manual do Proprietário</w:t>
      </w:r>
    </w:p>
    <w:p w14:paraId="7B026F29" w14:textId="77777777" w:rsidR="00270052" w:rsidRDefault="00270052" w:rsidP="00270052">
      <w:pPr>
        <w:jc w:val="both"/>
        <w:rPr>
          <w:rStyle w:val="fui-primitive"/>
          <w:rFonts w:ascii="Arial" w:hAnsi="Arial" w:cs="Arial"/>
        </w:rPr>
      </w:pPr>
    </w:p>
    <w:p w14:paraId="276F6272" w14:textId="77777777" w:rsidR="00270052" w:rsidRDefault="00270052" w:rsidP="00270052">
      <w:pPr>
        <w:rPr>
          <w:rFonts w:ascii="Arial" w:hAnsi="Arial" w:cs="Arial"/>
        </w:rPr>
      </w:pPr>
      <w:r w:rsidRPr="005B65E5">
        <w:rPr>
          <w:rFonts w:ascii="Arial" w:hAnsi="Arial" w:cs="Arial"/>
        </w:rPr>
        <w:t>Público-alvo: todos os beneficiários selecionados</w:t>
      </w:r>
      <w:r w:rsidRPr="005B65E5">
        <w:rPr>
          <w:rFonts w:ascii="Arial" w:hAnsi="Arial" w:cs="Arial"/>
        </w:rPr>
        <w:br/>
      </w:r>
    </w:p>
    <w:p w14:paraId="77206E47" w14:textId="77777777" w:rsidR="00270052" w:rsidRDefault="00270052" w:rsidP="00270052">
      <w:pPr>
        <w:rPr>
          <w:rFonts w:ascii="Arial" w:hAnsi="Arial" w:cs="Arial"/>
        </w:rPr>
      </w:pPr>
      <w:r w:rsidRPr="005B65E5">
        <w:rPr>
          <w:rFonts w:ascii="Arial" w:hAnsi="Arial" w:cs="Arial"/>
        </w:rPr>
        <w:t xml:space="preserve">Atividade com carga horária </w:t>
      </w:r>
      <w:r>
        <w:rPr>
          <w:rFonts w:ascii="Arial" w:hAnsi="Arial" w:cs="Arial"/>
        </w:rPr>
        <w:t>aproximada de 2h-3h</w:t>
      </w:r>
      <w:r w:rsidRPr="005B65E5">
        <w:rPr>
          <w:rFonts w:ascii="Arial" w:hAnsi="Arial" w:cs="Arial"/>
        </w:rPr>
        <w:t>, com previsão de apresentação dos principais temas pela(o): Ente Público, Construtora, e equipe responsável pelo TS.</w:t>
      </w:r>
    </w:p>
    <w:p w14:paraId="323382D8" w14:textId="77777777" w:rsidR="00270052" w:rsidRDefault="00270052" w:rsidP="00270052">
      <w:pPr>
        <w:jc w:val="both"/>
        <w:rPr>
          <w:rFonts w:ascii="Arial" w:hAnsi="Arial" w:cs="Arial"/>
        </w:rPr>
      </w:pPr>
    </w:p>
    <w:p w14:paraId="7D2F656B" w14:textId="77777777" w:rsidR="00270052" w:rsidRDefault="00270052" w:rsidP="002700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r</w:t>
      </w:r>
      <w:r w:rsidRPr="005B65E5">
        <w:rPr>
          <w:rFonts w:ascii="Arial" w:hAnsi="Arial" w:cs="Arial"/>
        </w:rPr>
        <w:t xml:space="preserve">ealizada </w:t>
      </w:r>
      <w:r>
        <w:rPr>
          <w:rFonts w:ascii="Arial" w:hAnsi="Arial" w:cs="Arial"/>
        </w:rPr>
        <w:t>ao menos uma reunião previamente a entrega das chaves</w:t>
      </w:r>
      <w:r w:rsidRPr="005B65E5">
        <w:rPr>
          <w:rFonts w:ascii="Arial" w:hAnsi="Arial" w:cs="Arial"/>
        </w:rPr>
        <w:t xml:space="preserve"> beneficiários, preferencialmente, em local mais próximo possível do empreendimento, definido pelo Ente Público. </w:t>
      </w:r>
    </w:p>
    <w:p w14:paraId="1E52A89E" w14:textId="77777777" w:rsidR="00270052" w:rsidRDefault="00270052" w:rsidP="00270052">
      <w:pPr>
        <w:jc w:val="both"/>
        <w:rPr>
          <w:rFonts w:ascii="Arial" w:hAnsi="Arial" w:cs="Arial"/>
        </w:rPr>
      </w:pPr>
    </w:p>
    <w:p w14:paraId="641B7ADB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 xml:space="preserve">Deverá haver encontro prévio entre os </w:t>
      </w:r>
      <w:r>
        <w:rPr>
          <w:rFonts w:ascii="Arial" w:hAnsi="Arial" w:cs="Arial"/>
        </w:rPr>
        <w:t>apresentadores</w:t>
      </w:r>
      <w:r w:rsidRPr="005B65E5">
        <w:rPr>
          <w:rFonts w:ascii="Arial" w:hAnsi="Arial" w:cs="Arial"/>
        </w:rPr>
        <w:t xml:space="preserve"> para preparação do evento</w:t>
      </w:r>
      <w:r>
        <w:rPr>
          <w:rFonts w:ascii="Arial" w:hAnsi="Arial" w:cs="Arial"/>
        </w:rPr>
        <w:t>.</w:t>
      </w:r>
    </w:p>
    <w:p w14:paraId="0D450C03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A reuni</w:t>
      </w:r>
      <w:r>
        <w:rPr>
          <w:rFonts w:ascii="Arial" w:hAnsi="Arial" w:cs="Arial"/>
        </w:rPr>
        <w:t>ão</w:t>
      </w:r>
      <w:r w:rsidRPr="005B65E5">
        <w:rPr>
          <w:rFonts w:ascii="Arial" w:hAnsi="Arial" w:cs="Arial"/>
        </w:rPr>
        <w:t xml:space="preserve"> dever</w:t>
      </w:r>
      <w:r>
        <w:rPr>
          <w:rFonts w:ascii="Arial" w:hAnsi="Arial" w:cs="Arial"/>
        </w:rPr>
        <w:t>á</w:t>
      </w:r>
      <w:r w:rsidRPr="005B65E5">
        <w:rPr>
          <w:rFonts w:ascii="Arial" w:hAnsi="Arial" w:cs="Arial"/>
        </w:rPr>
        <w:t xml:space="preserve"> contar com presença de </w:t>
      </w:r>
      <w:r>
        <w:rPr>
          <w:rFonts w:ascii="Arial" w:hAnsi="Arial" w:cs="Arial"/>
        </w:rPr>
        <w:t>todas as famílias beneficiárias</w:t>
      </w:r>
    </w:p>
    <w:p w14:paraId="2CEA8A82" w14:textId="77777777" w:rsidR="00270052" w:rsidRDefault="00270052" w:rsidP="00270052">
      <w:pPr>
        <w:jc w:val="both"/>
        <w:rPr>
          <w:rFonts w:ascii="Arial" w:hAnsi="Arial" w:cs="Arial"/>
        </w:rPr>
      </w:pPr>
    </w:p>
    <w:p w14:paraId="3CD078A4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Deverá ser providenciado o Kit Participante. O kit será entregue no início da reunião, com registro de recebimento pelo participante. Os palestrantes devem fazer referência à documentação constante do kit durante a sua apresentação.</w:t>
      </w:r>
    </w:p>
    <w:p w14:paraId="24B0F622" w14:textId="77777777" w:rsidR="00270052" w:rsidRDefault="00270052" w:rsidP="00270052">
      <w:pPr>
        <w:jc w:val="both"/>
        <w:rPr>
          <w:rFonts w:ascii="Arial" w:hAnsi="Arial" w:cs="Arial"/>
        </w:rPr>
      </w:pPr>
    </w:p>
    <w:p w14:paraId="33DF45ED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O TS (Ente Público/ Empresa responsável pela execução do TS) deverá providenciar toda a logística para o evento</w:t>
      </w:r>
      <w:r>
        <w:rPr>
          <w:rFonts w:ascii="Arial" w:hAnsi="Arial" w:cs="Arial"/>
        </w:rPr>
        <w:t xml:space="preserve">, incluindo </w:t>
      </w:r>
      <w:r w:rsidRPr="005B65E5">
        <w:rPr>
          <w:rFonts w:ascii="Arial" w:hAnsi="Arial" w:cs="Arial"/>
        </w:rPr>
        <w:t>apoio para recepção dos beneficiários</w:t>
      </w:r>
      <w:r>
        <w:rPr>
          <w:rFonts w:ascii="Arial" w:hAnsi="Arial" w:cs="Arial"/>
        </w:rPr>
        <w:t>, se necessário</w:t>
      </w:r>
      <w:r w:rsidRPr="005B65E5">
        <w:rPr>
          <w:rFonts w:ascii="Arial" w:hAnsi="Arial" w:cs="Arial"/>
        </w:rPr>
        <w:t>, entrega dos kits</w:t>
      </w:r>
      <w:r>
        <w:rPr>
          <w:rFonts w:ascii="Arial" w:hAnsi="Arial" w:cs="Arial"/>
        </w:rPr>
        <w:t xml:space="preserve"> e</w:t>
      </w:r>
      <w:r w:rsidRPr="005B65E5">
        <w:rPr>
          <w:rFonts w:ascii="Arial" w:hAnsi="Arial" w:cs="Arial"/>
        </w:rPr>
        <w:t xml:space="preserve"> organização do lanche.</w:t>
      </w:r>
    </w:p>
    <w:p w14:paraId="178A6B31" w14:textId="77777777" w:rsidR="00270052" w:rsidRDefault="00270052" w:rsidP="00270052">
      <w:pPr>
        <w:jc w:val="both"/>
        <w:rPr>
          <w:rFonts w:ascii="Arial" w:hAnsi="Arial" w:cs="Arial"/>
        </w:rPr>
      </w:pPr>
    </w:p>
    <w:p w14:paraId="343F0554" w14:textId="77777777" w:rsidR="00270052" w:rsidRPr="005B65E5" w:rsidRDefault="00270052" w:rsidP="002700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Abaixo, a abordagem para cada participante:</w:t>
      </w:r>
    </w:p>
    <w:p w14:paraId="70BC28C7" w14:textId="77777777" w:rsidR="00270052" w:rsidRDefault="00270052" w:rsidP="00270052">
      <w:pPr>
        <w:rPr>
          <w:rFonts w:ascii="Arial" w:hAnsi="Arial" w:cs="Arial"/>
          <w:b/>
          <w:bCs/>
        </w:rPr>
      </w:pPr>
    </w:p>
    <w:p w14:paraId="7D753C25" w14:textId="77777777" w:rsidR="00270052" w:rsidRPr="00170F70" w:rsidRDefault="00270052" w:rsidP="00270052">
      <w:pPr>
        <w:rPr>
          <w:rFonts w:ascii="Arial" w:hAnsi="Arial" w:cs="Arial"/>
          <w:b/>
          <w:bCs/>
        </w:rPr>
      </w:pPr>
      <w:r w:rsidRPr="00170F70">
        <w:rPr>
          <w:rFonts w:ascii="Arial" w:hAnsi="Arial" w:cs="Arial"/>
          <w:b/>
          <w:bCs/>
        </w:rPr>
        <w:t>Representante do Ente Público:</w:t>
      </w:r>
    </w:p>
    <w:p w14:paraId="15916057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1. Abertura institucional;</w:t>
      </w:r>
    </w:p>
    <w:p w14:paraId="052997B1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2. Informações sobre o Programa, caráter único do subsídio e critérios de participação;</w:t>
      </w:r>
    </w:p>
    <w:p w14:paraId="27AD099D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3. Procedimentos para individualização/designação das unidades habitacionais, conforme normativo específico;</w:t>
      </w:r>
    </w:p>
    <w:p w14:paraId="34569B3C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4. Informação sobre a necessidade de ocupação imediata do imóvel após o recebimento das chaves;</w:t>
      </w:r>
    </w:p>
    <w:p w14:paraId="798E2668" w14:textId="281668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5. Custos e manutenções que, porventura, serão arcados pela prefeitura (ex</w:t>
      </w:r>
      <w:r>
        <w:rPr>
          <w:rFonts w:ascii="Arial" w:hAnsi="Arial" w:cs="Arial"/>
        </w:rPr>
        <w:t>emplo</w:t>
      </w:r>
      <w:r w:rsidRPr="005B65E5">
        <w:rPr>
          <w:rFonts w:ascii="Arial" w:hAnsi="Arial" w:cs="Arial"/>
        </w:rPr>
        <w:t>: ETE, mudança e outros, de acordo com a realidade local);</w:t>
      </w:r>
    </w:p>
    <w:p w14:paraId="5D646D46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6. Oferta e localização de serviços públicos de educação, inclusive acerca dos processos de transferência escolar</w:t>
      </w:r>
      <w:r>
        <w:rPr>
          <w:rFonts w:ascii="Arial" w:hAnsi="Arial" w:cs="Arial"/>
        </w:rPr>
        <w:t>, se necessário,</w:t>
      </w:r>
      <w:r w:rsidRPr="005B65E5">
        <w:rPr>
          <w:rFonts w:ascii="Arial" w:hAnsi="Arial" w:cs="Arial"/>
        </w:rPr>
        <w:t xml:space="preserve"> saúde, lazer, esporte, segurança pública, transporte público, assistência social, cultura, entre outros;</w:t>
      </w:r>
    </w:p>
    <w:p w14:paraId="70C0FC41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8. Orientação sobre a prestação de serviços públicos de água, esgoto, energia elétrica e gás às famílias;</w:t>
      </w:r>
    </w:p>
    <w:p w14:paraId="369A440C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9. Condições de acesso às tarifas sociais;</w:t>
      </w:r>
    </w:p>
    <w:p w14:paraId="573152B4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10. Necessidade de atualização dos dados familiares no cadastro único dos programas sociais do governo federal CadÚnico;</w:t>
      </w:r>
    </w:p>
    <w:p w14:paraId="1A3EB522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11. Existência de isenções de impostos municipais.</w:t>
      </w:r>
    </w:p>
    <w:p w14:paraId="72B7A8D9" w14:textId="77777777" w:rsidR="00270052" w:rsidRPr="005B65E5" w:rsidRDefault="00270052" w:rsidP="00270052">
      <w:pPr>
        <w:jc w:val="both"/>
        <w:rPr>
          <w:rFonts w:ascii="Arial" w:hAnsi="Arial" w:cs="Arial"/>
        </w:rPr>
      </w:pPr>
    </w:p>
    <w:p w14:paraId="0AD58253" w14:textId="77777777" w:rsidR="00270052" w:rsidRDefault="00270052" w:rsidP="00270052">
      <w:pPr>
        <w:rPr>
          <w:rFonts w:ascii="Arial" w:hAnsi="Arial" w:cs="Arial"/>
          <w:b/>
          <w:bCs/>
        </w:rPr>
      </w:pPr>
      <w:r w:rsidRPr="00170F70">
        <w:rPr>
          <w:rFonts w:ascii="Arial" w:hAnsi="Arial" w:cs="Arial"/>
          <w:b/>
          <w:bCs/>
        </w:rPr>
        <w:t>Representantes da Empresa Construtora</w:t>
      </w:r>
      <w:r>
        <w:rPr>
          <w:rFonts w:ascii="Arial" w:hAnsi="Arial" w:cs="Arial"/>
          <w:b/>
          <w:bCs/>
        </w:rPr>
        <w:t xml:space="preserve"> e/ou Fiscal do Município Responsável pela Obra</w:t>
      </w:r>
    </w:p>
    <w:p w14:paraId="54C4370F" w14:textId="77777777" w:rsidR="00270052" w:rsidRPr="00170F70" w:rsidRDefault="00270052" w:rsidP="00270052">
      <w:pPr>
        <w:rPr>
          <w:rFonts w:ascii="Arial" w:hAnsi="Arial" w:cs="Arial"/>
          <w:b/>
          <w:bCs/>
        </w:rPr>
      </w:pPr>
    </w:p>
    <w:p w14:paraId="3BF5566F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1. Questões relativas aos projetos construtivos do empreendimento e suas garantias, incluindo prazos e requisitos;</w:t>
      </w:r>
    </w:p>
    <w:p w14:paraId="4E01C793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2. Condições de uso e manutenção das unidades habitacionais considerando a tipologia e o sistema construtivo adotado, enfatizando o que pode e o que não pode no empreendimento, com relação às questões construtivas;</w:t>
      </w:r>
    </w:p>
    <w:p w14:paraId="355237C8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3. Orientação sobre Manutenção Preventiva de instalações e equipamentos</w:t>
      </w:r>
      <w:r>
        <w:rPr>
          <w:rFonts w:ascii="Arial" w:hAnsi="Arial" w:cs="Arial"/>
        </w:rPr>
        <w:t>;</w:t>
      </w:r>
    </w:p>
    <w:p w14:paraId="2E32C448" w14:textId="36C1B580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4. Informação sobre o processo de vistoria e exigências do corpo de bombeiros (mangueiras de incêndio, para-raio</w:t>
      </w:r>
      <w:r>
        <w:rPr>
          <w:rFonts w:ascii="Arial" w:hAnsi="Arial" w:cs="Arial"/>
        </w:rPr>
        <w:t>s,</w:t>
      </w:r>
      <w:r w:rsidRPr="005B65E5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ntre outros</w:t>
      </w:r>
      <w:r w:rsidRPr="005B65E5">
        <w:rPr>
          <w:rFonts w:ascii="Arial" w:hAnsi="Arial" w:cs="Arial"/>
        </w:rPr>
        <w:t>);</w:t>
      </w:r>
    </w:p>
    <w:p w14:paraId="6CA0C2B7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5. Processo de vistoria dos imóveis;</w:t>
      </w:r>
    </w:p>
    <w:p w14:paraId="6E5AC809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6. Procedimentos para entrega das chaves;</w:t>
      </w:r>
    </w:p>
    <w:p w14:paraId="2BB8EE4B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7. Transferência de titularidade das contas de água, energia e gás, nas concessionárias;</w:t>
      </w:r>
    </w:p>
    <w:p w14:paraId="709A71CF" w14:textId="77777777" w:rsidR="00270052" w:rsidRPr="005B65E5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8. Responsabilidades e canais de comunicação da construtora para recebimento de questões relacionadas a problemas construtivos.</w:t>
      </w:r>
    </w:p>
    <w:p w14:paraId="700D05BC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 xml:space="preserve">9. </w:t>
      </w:r>
      <w:r>
        <w:rPr>
          <w:rFonts w:ascii="Arial" w:hAnsi="Arial" w:cs="Arial"/>
        </w:rPr>
        <w:t>E</w:t>
      </w:r>
      <w:r w:rsidRPr="005B65E5">
        <w:rPr>
          <w:rFonts w:ascii="Arial" w:hAnsi="Arial" w:cs="Arial"/>
        </w:rPr>
        <w:t>ntrega do manual do proprietári</w:t>
      </w:r>
      <w:r>
        <w:rPr>
          <w:rFonts w:ascii="Arial" w:hAnsi="Arial" w:cs="Arial"/>
        </w:rPr>
        <w:t>o</w:t>
      </w:r>
    </w:p>
    <w:p w14:paraId="725E7F7A" w14:textId="77777777" w:rsidR="00270052" w:rsidRDefault="00270052" w:rsidP="00270052">
      <w:pPr>
        <w:jc w:val="both"/>
        <w:rPr>
          <w:rFonts w:ascii="Arial" w:hAnsi="Arial" w:cs="Arial"/>
        </w:rPr>
      </w:pPr>
    </w:p>
    <w:p w14:paraId="3EA20119" w14:textId="77777777" w:rsidR="00270052" w:rsidRDefault="00270052" w:rsidP="00270052">
      <w:pPr>
        <w:rPr>
          <w:rFonts w:ascii="Arial" w:hAnsi="Arial" w:cs="Arial"/>
          <w:b/>
          <w:bCs/>
        </w:rPr>
      </w:pPr>
      <w:r w:rsidRPr="00521BAE">
        <w:rPr>
          <w:rFonts w:ascii="Arial" w:hAnsi="Arial" w:cs="Arial"/>
          <w:b/>
          <w:bCs/>
        </w:rPr>
        <w:t>Equipe Responsável pelo Trabalho Social</w:t>
      </w:r>
    </w:p>
    <w:p w14:paraId="69373B77" w14:textId="77777777" w:rsidR="00270052" w:rsidRPr="00521BAE" w:rsidRDefault="00270052" w:rsidP="00270052">
      <w:pPr>
        <w:rPr>
          <w:rFonts w:ascii="Arial" w:hAnsi="Arial" w:cs="Arial"/>
          <w:b/>
          <w:bCs/>
        </w:rPr>
      </w:pPr>
    </w:p>
    <w:p w14:paraId="6810E309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1. Diretrizes e eixos de atuação do PTS no empreendimento;</w:t>
      </w:r>
    </w:p>
    <w:p w14:paraId="6AE2D0FE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2. Informações sobre direitos e deveres dos beneficiários;</w:t>
      </w:r>
    </w:p>
    <w:p w14:paraId="1A78A2BA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3. Formas e possibilidades de organização comunitária e as alternativas de representação dos beneficiários;</w:t>
      </w:r>
    </w:p>
    <w:p w14:paraId="21077631" w14:textId="77777777" w:rsidR="00270052" w:rsidRPr="005B65E5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4. Noções básicas sobre organização e planejamento do orçamento familiar, racionalização dos gastos com moradia e especificidades relacionadas ao novo morar.</w:t>
      </w:r>
      <w:r w:rsidRPr="005B65E5">
        <w:rPr>
          <w:rFonts w:ascii="Arial" w:hAnsi="Arial" w:cs="Arial"/>
        </w:rPr>
        <w:br/>
        <w:t>Nesta reunião deve ser prevista a abertura de manifestação de interesse de beneficiários para participar, como candidatos, do processo de eleição do grupo gestor</w:t>
      </w:r>
      <w:r>
        <w:rPr>
          <w:rFonts w:ascii="Arial" w:hAnsi="Arial" w:cs="Arial"/>
        </w:rPr>
        <w:t xml:space="preserve"> local</w:t>
      </w:r>
      <w:r w:rsidRPr="005B65E5">
        <w:rPr>
          <w:rFonts w:ascii="Arial" w:hAnsi="Arial" w:cs="Arial"/>
        </w:rPr>
        <w:t>.</w:t>
      </w:r>
      <w:r w:rsidRPr="005B65E5">
        <w:rPr>
          <w:rFonts w:ascii="Arial" w:hAnsi="Arial" w:cs="Arial"/>
        </w:rPr>
        <w:br/>
        <w:t>Sugestão: criar um espaço/ponto de inscrições com sinalização visível para que os interessados possam preencher formulário (nome, cargo de interesse e dados para contato telefone e e</w:t>
      </w:r>
      <w:r>
        <w:rPr>
          <w:rFonts w:ascii="Arial" w:hAnsi="Arial" w:cs="Arial"/>
        </w:rPr>
        <w:t>-</w:t>
      </w:r>
      <w:r w:rsidRPr="005B65E5">
        <w:rPr>
          <w:rFonts w:ascii="Arial" w:hAnsi="Arial" w:cs="Arial"/>
        </w:rPr>
        <w:t>mail), durante a realização da reunião.</w:t>
      </w:r>
    </w:p>
    <w:p w14:paraId="364DE741" w14:textId="77777777" w:rsidR="00270052" w:rsidRDefault="00270052" w:rsidP="00270052">
      <w:pPr>
        <w:jc w:val="both"/>
        <w:rPr>
          <w:rFonts w:ascii="Arial" w:hAnsi="Arial" w:cs="Arial"/>
          <w:b/>
          <w:bCs/>
        </w:rPr>
      </w:pPr>
    </w:p>
    <w:p w14:paraId="65AD7DF4" w14:textId="77777777" w:rsidR="00270052" w:rsidRDefault="00270052" w:rsidP="00270052">
      <w:pPr>
        <w:jc w:val="both"/>
        <w:rPr>
          <w:rFonts w:ascii="Arial" w:hAnsi="Arial" w:cs="Arial"/>
          <w:b/>
          <w:bCs/>
        </w:rPr>
      </w:pPr>
      <w:r w:rsidRPr="00C16B77">
        <w:rPr>
          <w:rFonts w:ascii="Arial" w:hAnsi="Arial" w:cs="Arial"/>
          <w:b/>
          <w:bCs/>
        </w:rPr>
        <w:t>Memorial do Kit Participante</w:t>
      </w:r>
    </w:p>
    <w:p w14:paraId="6D29728B" w14:textId="77777777" w:rsidR="00270052" w:rsidRPr="00C16B77" w:rsidRDefault="00270052" w:rsidP="00270052">
      <w:pPr>
        <w:jc w:val="both"/>
        <w:rPr>
          <w:rFonts w:ascii="Arial" w:hAnsi="Arial" w:cs="Arial"/>
          <w:b/>
          <w:bCs/>
        </w:rPr>
      </w:pPr>
    </w:p>
    <w:p w14:paraId="4BC5F592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Inclui:</w:t>
      </w:r>
      <w:r w:rsidRPr="005B65E5">
        <w:rPr>
          <w:rFonts w:ascii="Arial" w:hAnsi="Arial" w:cs="Arial"/>
        </w:rPr>
        <w:br/>
        <w:t>Planta de Localização (em tamanho A4)</w:t>
      </w:r>
    </w:p>
    <w:p w14:paraId="046ACC84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Planta humanizada com medidas (em tamanho A4)</w:t>
      </w:r>
    </w:p>
    <w:p w14:paraId="10349BB4" w14:textId="77777777" w:rsidR="00270052" w:rsidRDefault="00270052" w:rsidP="002700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Manual</w:t>
      </w:r>
      <w:r w:rsidRPr="005B65E5">
        <w:rPr>
          <w:rFonts w:ascii="Arial" w:hAnsi="Arial" w:cs="Arial"/>
        </w:rPr>
        <w:t xml:space="preserve"> do Proprietário</w:t>
      </w:r>
    </w:p>
    <w:p w14:paraId="4D460143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Termo de recebimento do imóvel e critérios para a sua vistoria</w:t>
      </w:r>
    </w:p>
    <w:p w14:paraId="11AB3C03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Ficha para opção de escolha da UH, se for o caso</w:t>
      </w:r>
    </w:p>
    <w:p w14:paraId="7129FC4E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Bloco e caneta para anotações</w:t>
      </w:r>
    </w:p>
    <w:p w14:paraId="72C12588" w14:textId="77777777" w:rsidR="00270052" w:rsidRPr="005B65E5" w:rsidRDefault="00270052" w:rsidP="002700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Documentos relativos ao recebimento do benefício propostos pelo Ente Público, se for o caso</w:t>
      </w:r>
    </w:p>
    <w:p w14:paraId="76C9D381" w14:textId="77777777" w:rsidR="00270052" w:rsidRDefault="00270052" w:rsidP="00270052">
      <w:pPr>
        <w:jc w:val="both"/>
        <w:rPr>
          <w:rStyle w:val="fui-primitive"/>
          <w:rFonts w:ascii="Arial" w:hAnsi="Arial" w:cs="Arial"/>
          <w:b/>
          <w:bCs/>
          <w:color w:val="FF0000"/>
        </w:rPr>
      </w:pPr>
    </w:p>
    <w:p w14:paraId="37C3FADE" w14:textId="77777777" w:rsidR="00270052" w:rsidRPr="00270052" w:rsidRDefault="00270052" w:rsidP="00270052">
      <w:pPr>
        <w:jc w:val="both"/>
        <w:rPr>
          <w:rStyle w:val="fui-primitive"/>
          <w:rFonts w:ascii="Arial" w:hAnsi="Arial" w:cs="Arial"/>
          <w:b/>
          <w:bCs/>
        </w:rPr>
      </w:pPr>
      <w:r w:rsidRPr="00270052">
        <w:rPr>
          <w:rStyle w:val="fui-primitive"/>
          <w:rFonts w:ascii="Arial" w:hAnsi="Arial" w:cs="Arial"/>
          <w:b/>
          <w:bCs/>
        </w:rPr>
        <w:t>3 – Roteiro e Relatório para Vistoria das Unidades Habitacionais</w:t>
      </w:r>
    </w:p>
    <w:p w14:paraId="747BEBFD" w14:textId="77777777" w:rsidR="00270052" w:rsidRDefault="00270052" w:rsidP="00270052">
      <w:pPr>
        <w:jc w:val="both"/>
        <w:rPr>
          <w:rStyle w:val="fui-primitive"/>
          <w:rFonts w:ascii="Arial" w:hAnsi="Arial" w:cs="Arial"/>
          <w:b/>
          <w:bCs/>
          <w:color w:val="FF0000"/>
        </w:rPr>
      </w:pPr>
    </w:p>
    <w:p w14:paraId="511944D7" w14:textId="77777777" w:rsidR="00270052" w:rsidRDefault="00270052" w:rsidP="00270052">
      <w:pPr>
        <w:rPr>
          <w:rFonts w:ascii="Arial" w:hAnsi="Arial" w:cs="Arial"/>
        </w:rPr>
      </w:pPr>
      <w:r w:rsidRPr="005B65E5">
        <w:rPr>
          <w:rFonts w:ascii="Arial" w:hAnsi="Arial" w:cs="Arial"/>
        </w:rPr>
        <w:t>Público-alvo: todos os beneficiários selecionados</w:t>
      </w:r>
      <w:r w:rsidRPr="005B65E5">
        <w:rPr>
          <w:rFonts w:ascii="Arial" w:hAnsi="Arial" w:cs="Arial"/>
        </w:rPr>
        <w:br/>
      </w:r>
    </w:p>
    <w:p w14:paraId="5172D6BA" w14:textId="405CCE36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 xml:space="preserve">Atividade com carga horária </w:t>
      </w:r>
      <w:r>
        <w:rPr>
          <w:rFonts w:ascii="Arial" w:hAnsi="Arial" w:cs="Arial"/>
        </w:rPr>
        <w:t>aproximada de 30 minutos por família</w:t>
      </w:r>
      <w:r w:rsidRPr="005B65E5">
        <w:rPr>
          <w:rFonts w:ascii="Arial" w:hAnsi="Arial" w:cs="Arial"/>
        </w:rPr>
        <w:t xml:space="preserve">, com </w:t>
      </w:r>
      <w:r>
        <w:rPr>
          <w:rFonts w:ascii="Arial" w:hAnsi="Arial" w:cs="Arial"/>
        </w:rPr>
        <w:t>explicação prévia sobre os itens a serem verificados, o formulário a ser preenchido e assinado, tanto pelo beneficiário como pelo município, podendo ser fiscal de obras ou ainda profissional indicado.</w:t>
      </w:r>
    </w:p>
    <w:p w14:paraId="3DA4899E" w14:textId="77777777" w:rsidR="00270052" w:rsidRDefault="00270052" w:rsidP="00270052">
      <w:pPr>
        <w:jc w:val="both"/>
        <w:rPr>
          <w:rFonts w:ascii="Arial" w:hAnsi="Arial" w:cs="Arial"/>
        </w:rPr>
      </w:pPr>
    </w:p>
    <w:p w14:paraId="6C404963" w14:textId="77777777" w:rsidR="00270052" w:rsidRDefault="00270052" w:rsidP="002700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r</w:t>
      </w:r>
      <w:r w:rsidRPr="005B65E5">
        <w:rPr>
          <w:rFonts w:ascii="Arial" w:hAnsi="Arial" w:cs="Arial"/>
        </w:rPr>
        <w:t xml:space="preserve">ealizada </w:t>
      </w:r>
      <w:r>
        <w:rPr>
          <w:rFonts w:ascii="Arial" w:hAnsi="Arial" w:cs="Arial"/>
        </w:rPr>
        <w:t>uma vistoria por família/UH com agendamento prévio no melhor dia e horário de comparecimento do responsável familiar, preferencialmente aos fins de semana ou dia de descanso do trabalho.</w:t>
      </w:r>
      <w:r w:rsidRPr="005B65E5">
        <w:rPr>
          <w:rFonts w:ascii="Arial" w:hAnsi="Arial" w:cs="Arial"/>
        </w:rPr>
        <w:t xml:space="preserve"> </w:t>
      </w:r>
    </w:p>
    <w:p w14:paraId="794C56BE" w14:textId="77777777" w:rsidR="00270052" w:rsidRDefault="00270052" w:rsidP="00270052">
      <w:pPr>
        <w:jc w:val="both"/>
        <w:rPr>
          <w:rFonts w:ascii="Arial" w:hAnsi="Arial" w:cs="Arial"/>
        </w:rPr>
      </w:pPr>
    </w:p>
    <w:p w14:paraId="00A8B9ED" w14:textId="77777777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>Deverá ser providenciad</w:t>
      </w:r>
      <w:r>
        <w:rPr>
          <w:rFonts w:ascii="Arial" w:hAnsi="Arial" w:cs="Arial"/>
        </w:rPr>
        <w:t>a prancheta e caneta a serem utilizadas durante as vistorias, com devolução ao término.</w:t>
      </w:r>
    </w:p>
    <w:p w14:paraId="63F17929" w14:textId="77777777" w:rsidR="00270052" w:rsidRDefault="00270052" w:rsidP="00270052">
      <w:pPr>
        <w:jc w:val="both"/>
        <w:rPr>
          <w:rFonts w:ascii="Arial" w:hAnsi="Arial" w:cs="Arial"/>
        </w:rPr>
      </w:pPr>
    </w:p>
    <w:p w14:paraId="41C1FF59" w14:textId="435FB7DF" w:rsidR="00270052" w:rsidRDefault="00270052" w:rsidP="00270052">
      <w:pPr>
        <w:jc w:val="both"/>
        <w:rPr>
          <w:rFonts w:ascii="Arial" w:hAnsi="Arial" w:cs="Arial"/>
        </w:rPr>
      </w:pPr>
      <w:r w:rsidRPr="005B65E5">
        <w:rPr>
          <w:rFonts w:ascii="Arial" w:hAnsi="Arial" w:cs="Arial"/>
        </w:rPr>
        <w:t xml:space="preserve">O TS (Ente Público/Empresa responsável pela execução do TS) deverá providenciar toda a logística para </w:t>
      </w:r>
      <w:r>
        <w:rPr>
          <w:rFonts w:ascii="Arial" w:hAnsi="Arial" w:cs="Arial"/>
        </w:rPr>
        <w:t xml:space="preserve">as vistorias, incluindo mesa de </w:t>
      </w:r>
      <w:r w:rsidRPr="005B65E5">
        <w:rPr>
          <w:rFonts w:ascii="Arial" w:hAnsi="Arial" w:cs="Arial"/>
        </w:rPr>
        <w:t xml:space="preserve">apoio </w:t>
      </w:r>
      <w:r>
        <w:rPr>
          <w:rFonts w:ascii="Arial" w:hAnsi="Arial" w:cs="Arial"/>
        </w:rPr>
        <w:t xml:space="preserve">em local protegido do tempo </w:t>
      </w:r>
      <w:r w:rsidRPr="005B65E5">
        <w:rPr>
          <w:rFonts w:ascii="Arial" w:hAnsi="Arial" w:cs="Arial"/>
        </w:rPr>
        <w:t>para recepção dos beneficiários</w:t>
      </w:r>
      <w:r>
        <w:rPr>
          <w:rFonts w:ascii="Arial" w:hAnsi="Arial" w:cs="Arial"/>
        </w:rPr>
        <w:t>, assinatura de lista de presença, guarda dos relatórios preenchidos e assinados, oferecimento de água e</w:t>
      </w:r>
      <w:r w:rsidRPr="005B65E5">
        <w:rPr>
          <w:rFonts w:ascii="Arial" w:hAnsi="Arial" w:cs="Arial"/>
        </w:rPr>
        <w:t xml:space="preserve"> lanche</w:t>
      </w:r>
      <w:r>
        <w:rPr>
          <w:rFonts w:ascii="Arial" w:hAnsi="Arial" w:cs="Arial"/>
        </w:rPr>
        <w:t>, se for o caso</w:t>
      </w:r>
      <w:r w:rsidRPr="005B65E5">
        <w:rPr>
          <w:rFonts w:ascii="Arial" w:hAnsi="Arial" w:cs="Arial"/>
        </w:rPr>
        <w:t>.</w:t>
      </w:r>
    </w:p>
    <w:p w14:paraId="4A6DDC63" w14:textId="77777777" w:rsidR="00270052" w:rsidRDefault="00270052" w:rsidP="00270052">
      <w:pPr>
        <w:jc w:val="both"/>
        <w:rPr>
          <w:rFonts w:ascii="Arial" w:hAnsi="Arial" w:cs="Arial"/>
        </w:rPr>
      </w:pPr>
    </w:p>
    <w:p w14:paraId="73ACA0BF" w14:textId="77777777" w:rsidR="00270052" w:rsidRPr="005B65E5" w:rsidRDefault="00270052" w:rsidP="002700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 aspectos a serem observados na unidade habitacional estão relacionados à atual condição de pisos, paredes/azulejos, rodapés, forros, elétrica, hidráulica, portas, janelas, vidros, interfone se houver, louças (pias, tanque, bacia sanitária), metais (torneiras, registro), ferragens (fechaduras, dobradiças), bancada e demais itens presentes na unidade.</w:t>
      </w:r>
    </w:p>
    <w:p w14:paraId="409FB6F9" w14:textId="77777777" w:rsidR="00270052" w:rsidRDefault="00270052" w:rsidP="00270052">
      <w:pPr>
        <w:rPr>
          <w:rFonts w:ascii="Arial" w:hAnsi="Arial" w:cs="Arial"/>
          <w:b/>
          <w:bCs/>
        </w:rPr>
      </w:pPr>
    </w:p>
    <w:p w14:paraId="679D719B" w14:textId="77777777" w:rsidR="00880986" w:rsidRDefault="00880986"/>
    <w:sectPr w:rsidR="00880986" w:rsidSect="00270052"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9C90" w14:textId="77777777" w:rsidR="00D00FF6" w:rsidRDefault="00D00FF6">
      <w:r>
        <w:separator/>
      </w:r>
    </w:p>
  </w:endnote>
  <w:endnote w:type="continuationSeparator" w:id="0">
    <w:p w14:paraId="09DFB62B" w14:textId="77777777" w:rsidR="00D00FF6" w:rsidRDefault="00D0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33940" w14:textId="77777777" w:rsidR="00D00FF6" w:rsidRDefault="00D00FF6">
      <w:r>
        <w:separator/>
      </w:r>
    </w:p>
  </w:footnote>
  <w:footnote w:type="continuationSeparator" w:id="0">
    <w:p w14:paraId="699F1979" w14:textId="77777777" w:rsidR="00D00FF6" w:rsidRDefault="00D00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298F" w14:textId="77777777" w:rsidR="00C35377" w:rsidRPr="00FD5B7C" w:rsidRDefault="00C35377" w:rsidP="00FD5B7C">
    <w:pPr>
      <w:pStyle w:val="Cabealho"/>
      <w:jc w:val="center"/>
      <w:rPr>
        <w:rFonts w:ascii="Arial" w:hAnsi="Arial" w:cs="Arial"/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v4/JCkSBweG6yrJgkyIIgoRIyE08Qifi6ixjs3NanJCcrNSIc9O9FtPuvsPOQq5dxFtDq83+hjHDUy4bAfm5zg==" w:salt="ixZC1VuKRNC/GHG1ftzEg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52"/>
    <w:rsid w:val="00270052"/>
    <w:rsid w:val="006643D7"/>
    <w:rsid w:val="006F2162"/>
    <w:rsid w:val="006F76BB"/>
    <w:rsid w:val="00777CA7"/>
    <w:rsid w:val="007E3283"/>
    <w:rsid w:val="00880986"/>
    <w:rsid w:val="00953148"/>
    <w:rsid w:val="00AD5A49"/>
    <w:rsid w:val="00C35377"/>
    <w:rsid w:val="00D0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D7F80"/>
  <w15:chartTrackingRefBased/>
  <w15:docId w15:val="{67B650D5-1400-4BED-A3F2-21E0637D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052"/>
    <w:pPr>
      <w:spacing w:after="0" w:line="240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7005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70052"/>
  </w:style>
  <w:style w:type="character" w:customStyle="1" w:styleId="fui-primitive">
    <w:name w:val="fui-primitive"/>
    <w:basedOn w:val="Fontepargpadro"/>
    <w:rsid w:val="0027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be2d042-3bca-4370-854f-c3c66ad0e9bd" xsi:nil="true"/>
    <lcf76f155ced4ddcb4097134ff3c332f xmlns="720e4463-d78a-4af3-a701-04e28ab1d743">
      <Terms xmlns="http://schemas.microsoft.com/office/infopath/2007/PartnerControls"/>
    </lcf76f155ced4ddcb4097134ff3c332f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B205B4-F637-41EF-A328-7A0717FCE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0A1BE5-6575-4C5E-AC5C-4179C757D1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be2d042-3bca-4370-854f-c3c66ad0e9bd"/>
    <ds:schemaRef ds:uri="720e4463-d78a-4af3-a701-04e28ab1d743"/>
  </ds:schemaRefs>
</ds:datastoreItem>
</file>

<file path=customXml/itemProps3.xml><?xml version="1.0" encoding="utf-8"?>
<ds:datastoreItem xmlns:ds="http://schemas.openxmlformats.org/officeDocument/2006/customXml" ds:itemID="{E284AC0A-DFF4-4D38-AEE5-B4F2FEB8F9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8257D6-B034-419A-AF49-481C8DCEC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1871</Words>
  <Characters>10106</Characters>
  <Application>Microsoft Office Word</Application>
  <DocSecurity>8</DocSecurity>
  <Lines>84</Lines>
  <Paragraphs>23</Paragraphs>
  <ScaleCrop>false</ScaleCrop>
  <Company>Caixa Economica Federal</Company>
  <LinksUpToDate>false</LinksUpToDate>
  <CharactersWithSpaces>11954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Martin Tonelli</dc:creator>
  <cp:keywords/>
  <dc:description/>
  <cp:lastModifiedBy>Vitor de Araujo Gomes</cp:lastModifiedBy>
  <cp:revision>3</cp:revision>
  <dcterms:created xsi:type="dcterms:W3CDTF">2025-04-09T20:34:00Z</dcterms:created>
  <dcterms:modified xsi:type="dcterms:W3CDTF">2025-04-28T15:16:00Z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de7aacd-7cc4-4c31-9e6f-7ef306428f09_Enabled">
    <vt:lpwstr>true</vt:lpwstr>
  </property>
  <property fmtid="{D5CDD505-2E9C-101B-9397-08002B2CF9AE}" pid="3" name="MSIP_Label_fde7aacd-7cc4-4c31-9e6f-7ef306428f09_SetDate">
    <vt:lpwstr>2025-04-09T20:44:12Z</vt:lpwstr>
  </property>
  <property fmtid="{D5CDD505-2E9C-101B-9397-08002B2CF9AE}" pid="4" name="MSIP_Label_fde7aacd-7cc4-4c31-9e6f-7ef306428f09_Method">
    <vt:lpwstr>Privileged</vt:lpwstr>
  </property>
  <property fmtid="{D5CDD505-2E9C-101B-9397-08002B2CF9AE}" pid="5" name="MSIP_Label_fde7aacd-7cc4-4c31-9e6f-7ef306428f09_Name">
    <vt:lpwstr>_PUBLICO</vt:lpwstr>
  </property>
  <property fmtid="{D5CDD505-2E9C-101B-9397-08002B2CF9AE}" pid="6" name="MSIP_Label_fde7aacd-7cc4-4c31-9e6f-7ef306428f09_SiteId">
    <vt:lpwstr>ab9bba98-684a-43fb-add8-9c2bebede229</vt:lpwstr>
  </property>
  <property fmtid="{D5CDD505-2E9C-101B-9397-08002B2CF9AE}" pid="7" name="MSIP_Label_fde7aacd-7cc4-4c31-9e6f-7ef306428f09_ActionId">
    <vt:lpwstr>37f8284b-6d72-4ebc-809f-ccad0cf2ee19</vt:lpwstr>
  </property>
  <property fmtid="{D5CDD505-2E9C-101B-9397-08002B2CF9AE}" pid="8" name="MSIP_Label_fde7aacd-7cc4-4c31-9e6f-7ef306428f09_ContentBits">
    <vt:lpwstr>1</vt:lpwstr>
  </property>
  <property fmtid="{D5CDD505-2E9C-101B-9397-08002B2CF9AE}" pid="9" name="ContentTypeId">
    <vt:lpwstr>0x010100FCB400A17092E243AB85E214A7EFF132</vt:lpwstr>
  </property>
  <property fmtid="{D5CDD505-2E9C-101B-9397-08002B2CF9AE}" pid="10" name="MediaServiceImageTags">
    <vt:lpwstr/>
  </property>
  <property fmtid="{D5CDD505-2E9C-101B-9397-08002B2CF9AE}" pid="11" name="Order">
    <vt:r8>94554300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